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C42B4" w14:textId="77777777" w:rsidR="00E67CEB" w:rsidRPr="000D5E2B" w:rsidRDefault="00E67CEB" w:rsidP="00E67CEB">
      <w:pPr>
        <w:pStyle w:val="Heading2"/>
        <w:spacing w:line="360" w:lineRule="atLeast"/>
        <w:jc w:val="center"/>
        <w:rPr>
          <w:rFonts w:ascii="Arial" w:hAnsi="Arial" w:cs="Arial"/>
          <w:color w:val="385623"/>
          <w:sz w:val="30"/>
          <w:szCs w:val="30"/>
        </w:rPr>
      </w:pPr>
      <w:r w:rsidRPr="000D5E2B">
        <w:rPr>
          <w:rFonts w:ascii="Arial" w:hAnsi="Arial" w:cs="Arial"/>
          <w:color w:val="385623"/>
          <w:sz w:val="30"/>
          <w:szCs w:val="30"/>
        </w:rPr>
        <w:t xml:space="preserve">ReCoVER </w:t>
      </w:r>
      <w:r w:rsidR="004C1B26">
        <w:rPr>
          <w:rFonts w:ascii="Arial" w:hAnsi="Arial" w:cs="Arial"/>
          <w:color w:val="385623"/>
          <w:sz w:val="30"/>
          <w:szCs w:val="30"/>
        </w:rPr>
        <w:t>Outreach Activity</w:t>
      </w:r>
      <w:r w:rsidRPr="000D5E2B">
        <w:rPr>
          <w:rFonts w:ascii="Arial" w:hAnsi="Arial" w:cs="Arial"/>
          <w:color w:val="385623"/>
          <w:sz w:val="30"/>
          <w:szCs w:val="30"/>
        </w:rPr>
        <w:t xml:space="preserve"> Fund</w:t>
      </w:r>
    </w:p>
    <w:p w14:paraId="2787DD57" w14:textId="77777777" w:rsidR="00E67CEB" w:rsidRPr="000D5E2B" w:rsidRDefault="00E67CEB" w:rsidP="00E67CEB">
      <w:pPr>
        <w:pStyle w:val="Heading2"/>
        <w:spacing w:line="360" w:lineRule="atLeast"/>
        <w:jc w:val="center"/>
        <w:rPr>
          <w:rFonts w:ascii="Arial" w:hAnsi="Arial" w:cs="Arial"/>
          <w:color w:val="385623"/>
          <w:sz w:val="28"/>
          <w:szCs w:val="28"/>
        </w:rPr>
      </w:pPr>
      <w:r w:rsidRPr="000D5E2B">
        <w:rPr>
          <w:rFonts w:ascii="Arial" w:hAnsi="Arial" w:cs="Arial"/>
          <w:color w:val="385623"/>
          <w:sz w:val="30"/>
          <w:szCs w:val="30"/>
        </w:rPr>
        <w:t>Application for Funding</w:t>
      </w:r>
    </w:p>
    <w:p w14:paraId="22432674" w14:textId="5CA24032" w:rsidR="00E67CEB" w:rsidRDefault="00E67CEB" w:rsidP="00E67CEB">
      <w:pPr>
        <w:spacing w:before="120" w:line="360" w:lineRule="atLeast"/>
        <w:jc w:val="center"/>
        <w:rPr>
          <w:rFonts w:ascii="Arial" w:hAnsi="Arial" w:cs="Arial"/>
          <w:b/>
        </w:rPr>
      </w:pPr>
      <w:r w:rsidRPr="0021544B">
        <w:rPr>
          <w:rFonts w:ascii="Arial" w:hAnsi="Arial" w:cs="Arial"/>
          <w:b/>
        </w:rPr>
        <w:t xml:space="preserve">Please return the completed application form </w:t>
      </w:r>
      <w:r>
        <w:rPr>
          <w:rFonts w:ascii="Arial" w:hAnsi="Arial" w:cs="Arial"/>
          <w:b/>
        </w:rPr>
        <w:t>to: e.</w:t>
      </w:r>
      <w:r w:rsidR="00322525">
        <w:rPr>
          <w:rFonts w:ascii="Arial" w:hAnsi="Arial" w:cs="Arial"/>
          <w:b/>
        </w:rPr>
        <w:t>paremain</w:t>
      </w:r>
      <w:r>
        <w:rPr>
          <w:rFonts w:ascii="Arial" w:hAnsi="Arial" w:cs="Arial"/>
          <w:b/>
        </w:rPr>
        <w:t>@exeter.ac.uk</w:t>
      </w:r>
    </w:p>
    <w:p w14:paraId="0526ED70" w14:textId="77777777" w:rsidR="00F36A59" w:rsidRDefault="00F36A59">
      <w:r>
        <w:t>Please refer to</w:t>
      </w:r>
      <w:r w:rsidR="006D18E8">
        <w:t xml:space="preserve"> pages 2 and 3 of</w:t>
      </w:r>
      <w:r>
        <w:t xml:space="preserve"> the Guidance notes and Terms and Conditions before completing this application form.  These can be found on the funding pages of the website </w:t>
      </w:r>
      <w:bookmarkStart w:id="0" w:name="_GoBack"/>
      <w:bookmarkEnd w:id="0"/>
      <w:r w:rsidR="00A81BD4">
        <w:fldChar w:fldCharType="begin"/>
      </w:r>
      <w:r w:rsidR="00A81BD4">
        <w:instrText xml:space="preserve"> HYPERLINK "http://www.recoverlwec.org" </w:instrText>
      </w:r>
      <w:r w:rsidR="00A81BD4">
        <w:fldChar w:fldCharType="separate"/>
      </w:r>
      <w:r w:rsidRPr="00F03D36">
        <w:rPr>
          <w:rStyle w:val="Hyperlink"/>
        </w:rPr>
        <w:t>www.recoverlwec.org</w:t>
      </w:r>
      <w:r w:rsidR="00A81BD4">
        <w:rPr>
          <w:rStyle w:val="Hyperlink"/>
        </w:rPr>
        <w:fldChar w:fldCharType="end"/>
      </w:r>
      <w:r>
        <w:t>.</w:t>
      </w:r>
    </w:p>
    <w:p w14:paraId="416F8521" w14:textId="65B74367" w:rsidR="004C1B26" w:rsidRDefault="006D18E8">
      <w:r>
        <w:t xml:space="preserve">Special emphasis will be placed on projects and activities such as </w:t>
      </w:r>
      <w:r w:rsidR="00C528A0">
        <w:t>f</w:t>
      </w:r>
      <w:r>
        <w:t xml:space="preserve">ayres, festivals and exhibitions, school events, website development, Podcast and YouTube publications, Competitions, Public talks, Researchers in residence, Young researchers, Science busking, Citizen’s science and other such similar enterprises. </w:t>
      </w:r>
      <w:r w:rsidR="00ED589F" w:rsidRPr="00C91C3A">
        <w:rPr>
          <w:b/>
          <w:u w:val="single"/>
        </w:rPr>
        <w:t>Please refer to the advisory notes at the end of this form for further details.</w:t>
      </w:r>
      <w:r w:rsidR="00ED589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50"/>
      </w:tblGrid>
      <w:tr w:rsidR="00E67CEB" w14:paraId="71B6EA1A" w14:textId="77777777" w:rsidTr="00730587">
        <w:tc>
          <w:tcPr>
            <w:tcW w:w="9016" w:type="dxa"/>
            <w:gridSpan w:val="3"/>
            <w:shd w:val="clear" w:color="auto" w:fill="C5E0B3" w:themeFill="accent6" w:themeFillTint="66"/>
          </w:tcPr>
          <w:p w14:paraId="6E53199A" w14:textId="77777777" w:rsidR="00E67CEB" w:rsidRDefault="00E67CEB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67CEB">
              <w:rPr>
                <w:rFonts w:ascii="Arial" w:hAnsi="Arial" w:cs="Arial"/>
                <w:b/>
              </w:rPr>
              <w:t>Lead Applicant Details</w:t>
            </w:r>
          </w:p>
          <w:p w14:paraId="050A2841" w14:textId="77777777" w:rsidR="00730587" w:rsidRPr="005002E2" w:rsidRDefault="00F36A59" w:rsidP="005002E2">
            <w:pPr>
              <w:spacing w:line="360" w:lineRule="auto"/>
              <w:rPr>
                <w:rFonts w:ascii="Arial" w:hAnsi="Arial" w:cs="Arial"/>
              </w:rPr>
            </w:pPr>
            <w:r w:rsidRPr="005002E2">
              <w:rPr>
                <w:rFonts w:ascii="Arial" w:hAnsi="Arial" w:cs="Arial"/>
              </w:rPr>
              <w:t>You may attach a short CV (max 2 sides) of the main applicant.</w:t>
            </w:r>
          </w:p>
        </w:tc>
      </w:tr>
      <w:tr w:rsidR="00E67CEB" w14:paraId="4FB6283D" w14:textId="77777777" w:rsidTr="00F36A59">
        <w:tc>
          <w:tcPr>
            <w:tcW w:w="2689" w:type="dxa"/>
          </w:tcPr>
          <w:p w14:paraId="113FD2E5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Name</w:t>
            </w:r>
          </w:p>
        </w:tc>
        <w:tc>
          <w:tcPr>
            <w:tcW w:w="6327" w:type="dxa"/>
            <w:gridSpan w:val="2"/>
          </w:tcPr>
          <w:p w14:paraId="588A60F3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14:paraId="13129B57" w14:textId="77777777" w:rsidTr="00F36A59">
        <w:tc>
          <w:tcPr>
            <w:tcW w:w="2689" w:type="dxa"/>
          </w:tcPr>
          <w:p w14:paraId="1A327D76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Organisation</w:t>
            </w:r>
          </w:p>
        </w:tc>
        <w:tc>
          <w:tcPr>
            <w:tcW w:w="6327" w:type="dxa"/>
            <w:gridSpan w:val="2"/>
          </w:tcPr>
          <w:p w14:paraId="1E03CE6B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14:paraId="0F0037AC" w14:textId="77777777" w:rsidTr="00F36A59">
        <w:tc>
          <w:tcPr>
            <w:tcW w:w="2689" w:type="dxa"/>
          </w:tcPr>
          <w:p w14:paraId="4BDE227C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Email address</w:t>
            </w:r>
          </w:p>
        </w:tc>
        <w:tc>
          <w:tcPr>
            <w:tcW w:w="6327" w:type="dxa"/>
            <w:gridSpan w:val="2"/>
          </w:tcPr>
          <w:p w14:paraId="23DDCCA2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14:paraId="4582B579" w14:textId="77777777" w:rsidTr="00F36A59">
        <w:tc>
          <w:tcPr>
            <w:tcW w:w="2689" w:type="dxa"/>
          </w:tcPr>
          <w:p w14:paraId="16648CA4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Telephone</w:t>
            </w:r>
          </w:p>
        </w:tc>
        <w:tc>
          <w:tcPr>
            <w:tcW w:w="6327" w:type="dxa"/>
            <w:gridSpan w:val="2"/>
          </w:tcPr>
          <w:p w14:paraId="2A742A2C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14:paraId="2BB09E23" w14:textId="77777777" w:rsidTr="00730587">
        <w:tc>
          <w:tcPr>
            <w:tcW w:w="9016" w:type="dxa"/>
            <w:gridSpan w:val="3"/>
            <w:shd w:val="clear" w:color="auto" w:fill="C5E0B3" w:themeFill="accent6" w:themeFillTint="66"/>
          </w:tcPr>
          <w:p w14:paraId="4278B47B" w14:textId="77777777" w:rsidR="00E67CEB" w:rsidRPr="00E67CEB" w:rsidRDefault="00E67CEB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67CEB">
              <w:rPr>
                <w:rFonts w:ascii="Arial" w:hAnsi="Arial" w:cs="Arial"/>
                <w:b/>
              </w:rPr>
              <w:t>Other Applicants</w:t>
            </w:r>
          </w:p>
        </w:tc>
      </w:tr>
      <w:tr w:rsidR="00E67CEB" w14:paraId="389F2349" w14:textId="77777777" w:rsidTr="00F36A59">
        <w:tc>
          <w:tcPr>
            <w:tcW w:w="2689" w:type="dxa"/>
          </w:tcPr>
          <w:p w14:paraId="31AF7B2F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Name(s)</w:t>
            </w:r>
          </w:p>
        </w:tc>
        <w:tc>
          <w:tcPr>
            <w:tcW w:w="6327" w:type="dxa"/>
            <w:gridSpan w:val="2"/>
          </w:tcPr>
          <w:p w14:paraId="34158514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14:paraId="164EA3AE" w14:textId="77777777" w:rsidTr="00F36A59">
        <w:tc>
          <w:tcPr>
            <w:tcW w:w="2689" w:type="dxa"/>
          </w:tcPr>
          <w:p w14:paraId="4C198B40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Organisation(s)</w:t>
            </w:r>
          </w:p>
        </w:tc>
        <w:tc>
          <w:tcPr>
            <w:tcW w:w="6327" w:type="dxa"/>
            <w:gridSpan w:val="2"/>
          </w:tcPr>
          <w:p w14:paraId="0AFFE707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14:paraId="68A1FB83" w14:textId="77777777" w:rsidTr="00730587">
        <w:tc>
          <w:tcPr>
            <w:tcW w:w="9016" w:type="dxa"/>
            <w:gridSpan w:val="3"/>
            <w:shd w:val="clear" w:color="auto" w:fill="C5E0B3" w:themeFill="accent6" w:themeFillTint="66"/>
          </w:tcPr>
          <w:p w14:paraId="61E9FD29" w14:textId="77777777" w:rsidR="00E67CEB" w:rsidRPr="00E67CEB" w:rsidRDefault="00E67CEB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67CEB">
              <w:rPr>
                <w:rFonts w:ascii="Arial" w:hAnsi="Arial" w:cs="Arial"/>
                <w:b/>
              </w:rPr>
              <w:t>Previous Engagement with CliMathNet or ReCoVER</w:t>
            </w:r>
          </w:p>
        </w:tc>
      </w:tr>
      <w:tr w:rsidR="00E67CEB" w14:paraId="150857CE" w14:textId="77777777" w:rsidTr="00F36A59">
        <w:tc>
          <w:tcPr>
            <w:tcW w:w="2689" w:type="dxa"/>
          </w:tcPr>
          <w:p w14:paraId="293AC6D4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Please list any previo</w:t>
            </w:r>
            <w:r w:rsidR="00F36A59">
              <w:rPr>
                <w:rFonts w:ascii="Arial" w:hAnsi="Arial" w:cs="Arial"/>
              </w:rPr>
              <w:t>us involvement with CliMathNet o</w:t>
            </w:r>
            <w:r w:rsidRPr="00E67CEB">
              <w:rPr>
                <w:rFonts w:ascii="Arial" w:hAnsi="Arial" w:cs="Arial"/>
              </w:rPr>
              <w:t>r ReCoVER</w:t>
            </w:r>
          </w:p>
        </w:tc>
        <w:tc>
          <w:tcPr>
            <w:tcW w:w="6327" w:type="dxa"/>
            <w:gridSpan w:val="2"/>
          </w:tcPr>
          <w:p w14:paraId="4EEA7E9E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14:paraId="08AA8D5B" w14:textId="77777777" w:rsidTr="00730587">
        <w:tc>
          <w:tcPr>
            <w:tcW w:w="9016" w:type="dxa"/>
            <w:gridSpan w:val="3"/>
            <w:shd w:val="clear" w:color="auto" w:fill="C5E0B3" w:themeFill="accent6" w:themeFillTint="66"/>
          </w:tcPr>
          <w:p w14:paraId="7C1D3C98" w14:textId="77777777" w:rsidR="00730587" w:rsidRPr="00730587" w:rsidRDefault="00730587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30587">
              <w:rPr>
                <w:rFonts w:ascii="Arial" w:hAnsi="Arial" w:cs="Arial"/>
                <w:b/>
              </w:rPr>
              <w:t>Details of Proposed Activity</w:t>
            </w:r>
          </w:p>
        </w:tc>
      </w:tr>
      <w:tr w:rsidR="00E67CEB" w14:paraId="2819F012" w14:textId="77777777" w:rsidTr="00F36A59">
        <w:tc>
          <w:tcPr>
            <w:tcW w:w="2689" w:type="dxa"/>
          </w:tcPr>
          <w:p w14:paraId="11FD9289" w14:textId="77777777" w:rsidR="00E67CEB" w:rsidRPr="00E67CEB" w:rsidRDefault="00730587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327" w:type="dxa"/>
            <w:gridSpan w:val="2"/>
          </w:tcPr>
          <w:p w14:paraId="47EB4745" w14:textId="77777777"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2525" w14:paraId="06057EFE" w14:textId="77777777" w:rsidTr="00F36A59">
        <w:tc>
          <w:tcPr>
            <w:tcW w:w="2689" w:type="dxa"/>
          </w:tcPr>
          <w:p w14:paraId="0E003301" w14:textId="3670E6B6" w:rsidR="00322525" w:rsidRDefault="00322525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of activity</w:t>
            </w:r>
          </w:p>
        </w:tc>
        <w:tc>
          <w:tcPr>
            <w:tcW w:w="6327" w:type="dxa"/>
            <w:gridSpan w:val="2"/>
          </w:tcPr>
          <w:p w14:paraId="38B1548D" w14:textId="77777777" w:rsidR="00322525" w:rsidRPr="00E67CEB" w:rsidRDefault="00322525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14:paraId="1F0EB6CC" w14:textId="77777777" w:rsidTr="000F10FC">
        <w:tc>
          <w:tcPr>
            <w:tcW w:w="9016" w:type="dxa"/>
            <w:gridSpan w:val="3"/>
          </w:tcPr>
          <w:p w14:paraId="061B9964" w14:textId="77777777"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(expand box as necessary)</w:t>
            </w:r>
          </w:p>
          <w:p w14:paraId="6BD8434E" w14:textId="77777777"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  <w:p w14:paraId="629AE718" w14:textId="77777777"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  <w:p w14:paraId="6BA062F3" w14:textId="77777777" w:rsidR="00937358" w:rsidRDefault="00937358" w:rsidP="005002E2">
            <w:pPr>
              <w:spacing w:line="360" w:lineRule="auto"/>
              <w:rPr>
                <w:rFonts w:ascii="Arial" w:hAnsi="Arial" w:cs="Arial"/>
              </w:rPr>
            </w:pPr>
          </w:p>
          <w:p w14:paraId="0300FF50" w14:textId="77777777" w:rsidR="00C528A0" w:rsidRDefault="00C528A0" w:rsidP="005002E2">
            <w:pPr>
              <w:spacing w:line="360" w:lineRule="auto"/>
              <w:rPr>
                <w:rFonts w:ascii="Arial" w:hAnsi="Arial" w:cs="Arial"/>
              </w:rPr>
            </w:pPr>
          </w:p>
          <w:p w14:paraId="584F5D6D" w14:textId="77777777" w:rsidR="00C528A0" w:rsidRDefault="00C528A0" w:rsidP="005002E2">
            <w:pPr>
              <w:spacing w:line="360" w:lineRule="auto"/>
              <w:rPr>
                <w:rFonts w:ascii="Arial" w:hAnsi="Arial" w:cs="Arial"/>
              </w:rPr>
            </w:pPr>
          </w:p>
          <w:p w14:paraId="77C015BC" w14:textId="77777777" w:rsidR="00F51777" w:rsidRPr="00E67CEB" w:rsidRDefault="00F51777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14:paraId="73541180" w14:textId="77777777" w:rsidTr="00730587">
        <w:tc>
          <w:tcPr>
            <w:tcW w:w="9016" w:type="dxa"/>
            <w:gridSpan w:val="3"/>
            <w:shd w:val="clear" w:color="auto" w:fill="C5E0B3" w:themeFill="accent6" w:themeFillTint="66"/>
          </w:tcPr>
          <w:p w14:paraId="1287805C" w14:textId="77777777" w:rsidR="00730587" w:rsidRPr="00F36A59" w:rsidRDefault="00F36A59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F36A59">
              <w:rPr>
                <w:rFonts w:ascii="Arial" w:hAnsi="Arial" w:cs="Arial"/>
                <w:b/>
              </w:rPr>
              <w:lastRenderedPageBreak/>
              <w:t>Please explain how the Proposed Activity will Achieve Outcomes and Impact</w:t>
            </w:r>
            <w:r w:rsidR="00937358">
              <w:rPr>
                <w:rFonts w:ascii="Arial" w:hAnsi="Arial" w:cs="Arial"/>
                <w:b/>
              </w:rPr>
              <w:t>, and how evidence of this impact will be captured</w:t>
            </w:r>
          </w:p>
        </w:tc>
      </w:tr>
      <w:tr w:rsidR="00730587" w14:paraId="19372CC2" w14:textId="77777777" w:rsidTr="00593460">
        <w:tc>
          <w:tcPr>
            <w:tcW w:w="9016" w:type="dxa"/>
            <w:gridSpan w:val="3"/>
          </w:tcPr>
          <w:p w14:paraId="7B3051A9" w14:textId="77777777" w:rsidR="00730587" w:rsidRPr="00F36A59" w:rsidRDefault="00730587" w:rsidP="005002E2">
            <w:pPr>
              <w:spacing w:line="360" w:lineRule="auto"/>
              <w:rPr>
                <w:rFonts w:ascii="Arial" w:hAnsi="Arial" w:cs="Arial"/>
              </w:rPr>
            </w:pPr>
            <w:r w:rsidRPr="00F36A59">
              <w:rPr>
                <w:rFonts w:ascii="Arial" w:hAnsi="Arial" w:cs="Arial"/>
              </w:rPr>
              <w:t>(expand box as necessary)</w:t>
            </w:r>
          </w:p>
          <w:p w14:paraId="07B9AB79" w14:textId="77777777"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  <w:p w14:paraId="3F76F4B5" w14:textId="77777777" w:rsidR="00C528A0" w:rsidRDefault="00C528A0" w:rsidP="005002E2">
            <w:pPr>
              <w:spacing w:line="360" w:lineRule="auto"/>
              <w:rPr>
                <w:rFonts w:ascii="Arial" w:hAnsi="Arial" w:cs="Arial"/>
              </w:rPr>
            </w:pPr>
          </w:p>
          <w:p w14:paraId="5196974C" w14:textId="77777777" w:rsidR="00730587" w:rsidRPr="00E67CEB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18E8" w14:paraId="087ABE8A" w14:textId="77777777" w:rsidTr="008A6B8D">
        <w:tc>
          <w:tcPr>
            <w:tcW w:w="9016" w:type="dxa"/>
            <w:gridSpan w:val="3"/>
            <w:shd w:val="clear" w:color="auto" w:fill="C5E0B3" w:themeFill="accent6" w:themeFillTint="66"/>
          </w:tcPr>
          <w:p w14:paraId="74BCC266" w14:textId="77777777" w:rsidR="006D18E8" w:rsidRPr="005002E2" w:rsidRDefault="006D18E8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evaluate your project?</w:t>
            </w:r>
          </w:p>
        </w:tc>
      </w:tr>
      <w:tr w:rsidR="006D18E8" w14:paraId="061B99E0" w14:textId="77777777" w:rsidTr="00C91C3A">
        <w:tc>
          <w:tcPr>
            <w:tcW w:w="9016" w:type="dxa"/>
            <w:gridSpan w:val="3"/>
            <w:shd w:val="clear" w:color="auto" w:fill="auto"/>
          </w:tcPr>
          <w:p w14:paraId="67EC74CB" w14:textId="77777777" w:rsidR="006D18E8" w:rsidRDefault="006D18E8" w:rsidP="00C91C3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14:paraId="75498694" w14:textId="77777777" w:rsidR="00C528A0" w:rsidRDefault="00C528A0" w:rsidP="00C91C3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14:paraId="20BCDF1E" w14:textId="77777777" w:rsidR="00C528A0" w:rsidRDefault="00C528A0" w:rsidP="00C91C3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14:paraId="08C8456A" w14:textId="77777777" w:rsidR="00C528A0" w:rsidRPr="005002E2" w:rsidRDefault="00C528A0" w:rsidP="00C91C3A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A6B8D" w14:paraId="3FB58B30" w14:textId="77777777" w:rsidTr="008A6B8D">
        <w:tc>
          <w:tcPr>
            <w:tcW w:w="9016" w:type="dxa"/>
            <w:gridSpan w:val="3"/>
            <w:shd w:val="clear" w:color="auto" w:fill="C5E0B3" w:themeFill="accent6" w:themeFillTint="66"/>
          </w:tcPr>
          <w:p w14:paraId="6BEAD9D9" w14:textId="77777777" w:rsidR="005002E2" w:rsidRDefault="008A6B8D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5002E2">
              <w:rPr>
                <w:rFonts w:ascii="Arial" w:hAnsi="Arial" w:cs="Arial"/>
                <w:b/>
              </w:rPr>
              <w:t>Resources Requested</w:t>
            </w:r>
            <w:r w:rsidR="005002E2">
              <w:rPr>
                <w:rFonts w:ascii="Arial" w:hAnsi="Arial" w:cs="Arial"/>
                <w:b/>
              </w:rPr>
              <w:t xml:space="preserve">.  </w:t>
            </w:r>
          </w:p>
          <w:p w14:paraId="2BB451DE" w14:textId="77777777" w:rsidR="008A6B8D" w:rsidRPr="005002E2" w:rsidRDefault="005002E2" w:rsidP="005002E2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5002E2">
              <w:rPr>
                <w:rFonts w:ascii="Arial" w:hAnsi="Arial" w:cs="Arial"/>
              </w:rPr>
              <w:t>It is the responsibility of the project leader to ensure that any implied offer of time or resources are approved by their appropriate institutional processes prior to commencement of the project.</w:t>
            </w:r>
          </w:p>
        </w:tc>
      </w:tr>
      <w:tr w:rsidR="008A6B8D" w14:paraId="7A471D45" w14:textId="77777777" w:rsidTr="00F36A59">
        <w:tc>
          <w:tcPr>
            <w:tcW w:w="2689" w:type="dxa"/>
          </w:tcPr>
          <w:p w14:paraId="32A98C9A" w14:textId="77777777"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Type of resource</w:t>
            </w:r>
          </w:p>
        </w:tc>
        <w:tc>
          <w:tcPr>
            <w:tcW w:w="4677" w:type="dxa"/>
          </w:tcPr>
          <w:p w14:paraId="2D83B375" w14:textId="77777777" w:rsidR="008A6B8D" w:rsidRPr="008A6B8D" w:rsidRDefault="008A6B8D" w:rsidP="005002E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36A59">
              <w:rPr>
                <w:rFonts w:ascii="Arial" w:hAnsi="Arial" w:cs="Arial"/>
              </w:rPr>
              <w:t>Please provide details of specific items under each sub-heading</w:t>
            </w:r>
          </w:p>
        </w:tc>
        <w:tc>
          <w:tcPr>
            <w:tcW w:w="1650" w:type="dxa"/>
          </w:tcPr>
          <w:p w14:paraId="30885C3B" w14:textId="77777777"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Amount (£)</w:t>
            </w:r>
          </w:p>
        </w:tc>
      </w:tr>
      <w:tr w:rsidR="008A6B8D" w14:paraId="3D9AB409" w14:textId="77777777" w:rsidTr="00F36A59">
        <w:tc>
          <w:tcPr>
            <w:tcW w:w="2689" w:type="dxa"/>
          </w:tcPr>
          <w:p w14:paraId="153AD81B" w14:textId="77777777"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14:paraId="31273DB6" w14:textId="77777777"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14:paraId="497732A1" w14:textId="77777777"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CDE1736" w14:textId="77777777"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6F2D72D1" w14:textId="77777777"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14:paraId="12744464" w14:textId="77777777" w:rsidTr="008A6B8D">
        <w:tc>
          <w:tcPr>
            <w:tcW w:w="7366" w:type="dxa"/>
            <w:gridSpan w:val="2"/>
          </w:tcPr>
          <w:p w14:paraId="72F99DB3" w14:textId="77777777"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Total requested</w:t>
            </w:r>
          </w:p>
        </w:tc>
        <w:tc>
          <w:tcPr>
            <w:tcW w:w="1650" w:type="dxa"/>
          </w:tcPr>
          <w:p w14:paraId="6D23D376" w14:textId="77777777"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14:paraId="62359683" w14:textId="77777777" w:rsidTr="00772182">
        <w:tc>
          <w:tcPr>
            <w:tcW w:w="9016" w:type="dxa"/>
            <w:gridSpan w:val="3"/>
          </w:tcPr>
          <w:p w14:paraId="117060CF" w14:textId="77777777" w:rsidR="008A6B8D" w:rsidRDefault="008A6B8D" w:rsidP="005002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A6B8D">
              <w:rPr>
                <w:rFonts w:ascii="Arial" w:hAnsi="Arial" w:cs="Arial"/>
                <w:b/>
              </w:rPr>
              <w:t>Will this activity by part-funded by another funder?</w:t>
            </w:r>
            <w:r w:rsidRPr="005002E2">
              <w:rPr>
                <w:rFonts w:ascii="Arial" w:hAnsi="Arial" w:cs="Arial"/>
              </w:rPr>
              <w:t xml:space="preserve"> (If so, please state who is providing the funding and the amount)</w:t>
            </w:r>
          </w:p>
          <w:p w14:paraId="427373FD" w14:textId="77777777" w:rsidR="00937358" w:rsidRPr="008A6B8D" w:rsidRDefault="00937358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14:paraId="5FBD2E75" w14:textId="77777777" w:rsidTr="008A6B8D">
        <w:tc>
          <w:tcPr>
            <w:tcW w:w="9016" w:type="dxa"/>
            <w:gridSpan w:val="3"/>
            <w:shd w:val="clear" w:color="auto" w:fill="C5E0B3" w:themeFill="accent6" w:themeFillTint="66"/>
          </w:tcPr>
          <w:p w14:paraId="3CDC051E" w14:textId="77777777"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Justification for Resources Requested</w:t>
            </w:r>
          </w:p>
        </w:tc>
      </w:tr>
      <w:tr w:rsidR="008A6B8D" w14:paraId="55436D3F" w14:textId="77777777" w:rsidTr="006C29A1">
        <w:tc>
          <w:tcPr>
            <w:tcW w:w="9016" w:type="dxa"/>
            <w:gridSpan w:val="3"/>
          </w:tcPr>
          <w:p w14:paraId="77AC212E" w14:textId="77777777" w:rsidR="008A6B8D" w:rsidRPr="005002E2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r w:rsidRPr="005002E2">
              <w:rPr>
                <w:rFonts w:ascii="Arial" w:hAnsi="Arial" w:cs="Arial"/>
              </w:rPr>
              <w:t>Please provide a brief justification for each of the resources requested above</w:t>
            </w:r>
          </w:p>
          <w:p w14:paraId="2181EA62" w14:textId="77777777"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14:paraId="10097112" w14:textId="77777777" w:rsidR="008A6B8D" w:rsidRP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14:paraId="4C81F56F" w14:textId="77777777" w:rsidTr="008A6B8D">
        <w:tc>
          <w:tcPr>
            <w:tcW w:w="9016" w:type="dxa"/>
            <w:gridSpan w:val="3"/>
            <w:shd w:val="clear" w:color="auto" w:fill="C5E0B3" w:themeFill="accent6" w:themeFillTint="66"/>
          </w:tcPr>
          <w:p w14:paraId="16C2DC16" w14:textId="77777777"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Applicants’ Declaration</w:t>
            </w:r>
          </w:p>
        </w:tc>
      </w:tr>
      <w:tr w:rsidR="008A6B8D" w14:paraId="38B2B7BE" w14:textId="77777777" w:rsidTr="00B70576">
        <w:tc>
          <w:tcPr>
            <w:tcW w:w="9016" w:type="dxa"/>
            <w:gridSpan w:val="3"/>
          </w:tcPr>
          <w:p w14:paraId="30B17B11" w14:textId="77777777"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confirm that we have read and will comply with the guidance notes for ReCoVER Feasibility Funding.</w:t>
            </w:r>
            <w:r w:rsidR="005002E2">
              <w:rPr>
                <w:rFonts w:ascii="Arial" w:hAnsi="Arial" w:cs="Arial"/>
              </w:rPr>
              <w:t xml:space="preserve">  </w:t>
            </w:r>
          </w:p>
          <w:p w14:paraId="23CB098E" w14:textId="77777777"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Signature(s): ………………………………………………………………………..</w:t>
            </w:r>
          </w:p>
          <w:p w14:paraId="3F3A3FEA" w14:textId="77777777"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Date  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………………………………………………………………………………………….</w:t>
            </w:r>
          </w:p>
        </w:tc>
      </w:tr>
    </w:tbl>
    <w:p w14:paraId="745CE9B7" w14:textId="77777777" w:rsidR="00ED589F" w:rsidRDefault="00ED589F">
      <w:r>
        <w:br w:type="page"/>
      </w:r>
    </w:p>
    <w:p w14:paraId="166F5CE7" w14:textId="77777777" w:rsidR="00ED589F" w:rsidRPr="000D5E2B" w:rsidRDefault="00ED589F" w:rsidP="00ED589F">
      <w:pPr>
        <w:pStyle w:val="Heading2"/>
        <w:spacing w:line="360" w:lineRule="atLeast"/>
        <w:jc w:val="center"/>
        <w:rPr>
          <w:rFonts w:ascii="Arial" w:hAnsi="Arial" w:cs="Arial"/>
          <w:color w:val="385623"/>
          <w:sz w:val="30"/>
          <w:szCs w:val="30"/>
        </w:rPr>
      </w:pPr>
      <w:r w:rsidRPr="000D5E2B">
        <w:rPr>
          <w:rFonts w:ascii="Arial" w:hAnsi="Arial" w:cs="Arial"/>
          <w:color w:val="385623"/>
          <w:sz w:val="30"/>
          <w:szCs w:val="30"/>
        </w:rPr>
        <w:lastRenderedPageBreak/>
        <w:t xml:space="preserve">ReCoVER </w:t>
      </w:r>
      <w:r>
        <w:rPr>
          <w:rFonts w:ascii="Arial" w:hAnsi="Arial" w:cs="Arial"/>
          <w:color w:val="385623"/>
          <w:sz w:val="30"/>
          <w:szCs w:val="30"/>
        </w:rPr>
        <w:t>Outreach Activity</w:t>
      </w:r>
      <w:r w:rsidRPr="000D5E2B">
        <w:rPr>
          <w:rFonts w:ascii="Arial" w:hAnsi="Arial" w:cs="Arial"/>
          <w:color w:val="385623"/>
          <w:sz w:val="30"/>
          <w:szCs w:val="30"/>
        </w:rPr>
        <w:t xml:space="preserve"> Fund</w:t>
      </w:r>
    </w:p>
    <w:p w14:paraId="494BBFA4" w14:textId="77777777" w:rsidR="00ED589F" w:rsidRPr="000D5E2B" w:rsidRDefault="00ED589F" w:rsidP="00ED589F">
      <w:pPr>
        <w:pStyle w:val="Heading2"/>
        <w:spacing w:line="360" w:lineRule="atLeast"/>
        <w:jc w:val="center"/>
        <w:rPr>
          <w:rFonts w:ascii="Arial" w:hAnsi="Arial" w:cs="Arial"/>
          <w:color w:val="385623"/>
          <w:sz w:val="28"/>
          <w:szCs w:val="28"/>
        </w:rPr>
      </w:pPr>
      <w:r w:rsidRPr="000D5E2B">
        <w:rPr>
          <w:rFonts w:ascii="Arial" w:hAnsi="Arial" w:cs="Arial"/>
          <w:color w:val="385623"/>
          <w:sz w:val="30"/>
          <w:szCs w:val="30"/>
        </w:rPr>
        <w:t>Application for Funding</w:t>
      </w:r>
    </w:p>
    <w:p w14:paraId="29CF3CBB" w14:textId="77777777" w:rsidR="00ED589F" w:rsidRDefault="00ED589F"/>
    <w:p w14:paraId="7A03D97B" w14:textId="0E59AE1A" w:rsidR="00ED589F" w:rsidRPr="00C91C3A" w:rsidRDefault="00ED589F" w:rsidP="005002E2">
      <w:pPr>
        <w:rPr>
          <w:b/>
        </w:rPr>
      </w:pPr>
      <w:r w:rsidRPr="00C91C3A">
        <w:rPr>
          <w:b/>
        </w:rPr>
        <w:t xml:space="preserve">Advisory Notes. </w:t>
      </w:r>
    </w:p>
    <w:p w14:paraId="019BE583" w14:textId="4C53F2EC" w:rsidR="00ED589F" w:rsidRDefault="00ED589F" w:rsidP="005002E2">
      <w:r w:rsidRPr="00ED589F">
        <w:t xml:space="preserve">Our Outreach </w:t>
      </w:r>
      <w:r>
        <w:t xml:space="preserve">Activity </w:t>
      </w:r>
      <w:r w:rsidRPr="00ED589F">
        <w:t xml:space="preserve">Fund provides financial support to individuals and organisations in order to enable them to run </w:t>
      </w:r>
      <w:r>
        <w:t xml:space="preserve">events and activities that communicate topics related to environmental change, climate variability and impacts on societal resilience to </w:t>
      </w:r>
      <w:r w:rsidRPr="00ED589F">
        <w:t xml:space="preserve">public audiences. Through the fund we can support our members, and other </w:t>
      </w:r>
      <w:r>
        <w:t xml:space="preserve">academic </w:t>
      </w:r>
      <w:r w:rsidRPr="00ED589F">
        <w:t xml:space="preserve">advocates, to engage with different </w:t>
      </w:r>
      <w:r w:rsidR="001B166F">
        <w:t xml:space="preserve">public </w:t>
      </w:r>
      <w:r w:rsidRPr="00ED589F">
        <w:t>audiences, and provide peo</w:t>
      </w:r>
      <w:r>
        <w:t>ple with an entry point into climate and mathematical</w:t>
      </w:r>
      <w:r w:rsidRPr="00ED589F">
        <w:t xml:space="preserve"> </w:t>
      </w:r>
      <w:r>
        <w:t>s</w:t>
      </w:r>
      <w:r w:rsidRPr="00ED589F">
        <w:t>ciences.</w:t>
      </w:r>
      <w:r w:rsidR="00D42579">
        <w:t xml:space="preserve"> </w:t>
      </w:r>
    </w:p>
    <w:p w14:paraId="7EB24E94" w14:textId="54C08BAF" w:rsidR="00ED589F" w:rsidRPr="00C91C3A" w:rsidRDefault="00ED589F" w:rsidP="005002E2">
      <w:pPr>
        <w:rPr>
          <w:b/>
        </w:rPr>
      </w:pPr>
      <w:r w:rsidRPr="00C91C3A">
        <w:rPr>
          <w:b/>
        </w:rPr>
        <w:t>Objectives</w:t>
      </w:r>
    </w:p>
    <w:p w14:paraId="559D65D4" w14:textId="65F1A9FD" w:rsidR="00ED589F" w:rsidRDefault="00ED589F" w:rsidP="00ED589F">
      <w:r>
        <w:t>Through the Outreach Activity Fund, we aim to encourage and support the development of projects that:</w:t>
      </w:r>
    </w:p>
    <w:p w14:paraId="64942CD8" w14:textId="5D2FA7E5" w:rsidR="00ED589F" w:rsidRDefault="001B166F" w:rsidP="00C91C3A">
      <w:pPr>
        <w:pStyle w:val="ListParagraph"/>
        <w:numPr>
          <w:ilvl w:val="0"/>
          <w:numId w:val="2"/>
        </w:numPr>
      </w:pPr>
      <w:r>
        <w:t>Raise</w:t>
      </w:r>
      <w:r w:rsidR="00ED589F">
        <w:t xml:space="preserve"> awareness of the role of mathematics, statistics and modelling in climate </w:t>
      </w:r>
      <w:r w:rsidR="0036628A">
        <w:t xml:space="preserve">and environmental </w:t>
      </w:r>
      <w:r w:rsidR="00ED589F">
        <w:t>science and the relevant importance of this in people's everyday lives,</w:t>
      </w:r>
      <w:r w:rsidR="0036628A">
        <w:t xml:space="preserve"> </w:t>
      </w:r>
      <w:r w:rsidR="00ED589F">
        <w:t>and/or</w:t>
      </w:r>
    </w:p>
    <w:p w14:paraId="33EEB085" w14:textId="04E987C8" w:rsidR="001B166F" w:rsidRDefault="001B166F" w:rsidP="00C91C3A">
      <w:pPr>
        <w:pStyle w:val="ListParagraph"/>
        <w:numPr>
          <w:ilvl w:val="0"/>
          <w:numId w:val="2"/>
        </w:numPr>
      </w:pPr>
      <w:r>
        <w:t>Inspire</w:t>
      </w:r>
      <w:r w:rsidR="00ED589F">
        <w:t xml:space="preserve"> and motivate young people, and raise </w:t>
      </w:r>
      <w:r>
        <w:t xml:space="preserve">their </w:t>
      </w:r>
      <w:r w:rsidR="00ED589F">
        <w:t xml:space="preserve">awareness of </w:t>
      </w:r>
      <w:r>
        <w:t xml:space="preserve">the future career opportunities available to them within the fields of climate and environmental sciences, and/or </w:t>
      </w:r>
    </w:p>
    <w:p w14:paraId="197D8744" w14:textId="0F83B09B" w:rsidR="00ED589F" w:rsidRDefault="001B166F" w:rsidP="00C91C3A">
      <w:pPr>
        <w:pStyle w:val="ListParagraph"/>
        <w:numPr>
          <w:ilvl w:val="0"/>
          <w:numId w:val="2"/>
        </w:numPr>
      </w:pPr>
      <w:r>
        <w:t>Develop</w:t>
      </w:r>
      <w:r w:rsidR="00ED589F">
        <w:t xml:space="preserve"> the science communication skills of people who are already highly trained in </w:t>
      </w:r>
      <w:r>
        <w:t xml:space="preserve">climate </w:t>
      </w:r>
      <w:r w:rsidR="0036628A">
        <w:t xml:space="preserve">and environmental </w:t>
      </w:r>
      <w:r>
        <w:t xml:space="preserve">science related fields. </w:t>
      </w:r>
    </w:p>
    <w:p w14:paraId="1AF45B82" w14:textId="6FFA1F2F" w:rsidR="003F0C8F" w:rsidRPr="00C91C3A" w:rsidRDefault="001B166F">
      <w:pPr>
        <w:rPr>
          <w:b/>
        </w:rPr>
      </w:pPr>
      <w:r w:rsidRPr="00C91C3A">
        <w:rPr>
          <w:b/>
        </w:rPr>
        <w:t>Activity Guidance</w:t>
      </w:r>
    </w:p>
    <w:p w14:paraId="116522F1" w14:textId="7D8574B7" w:rsidR="001B166F" w:rsidRDefault="00D42579">
      <w:r>
        <w:t>The Outreach Activity Funds are available for up to £1k and up to one month duration, and funding priority will be placed</w:t>
      </w:r>
      <w:r w:rsidR="001B166F">
        <w:t xml:space="preserve"> on activities such as:</w:t>
      </w:r>
    </w:p>
    <w:p w14:paraId="560B5386" w14:textId="55475B51" w:rsidR="001B166F" w:rsidRDefault="0036628A" w:rsidP="00C91C3A">
      <w:pPr>
        <w:pStyle w:val="ListParagraph"/>
        <w:numPr>
          <w:ilvl w:val="0"/>
          <w:numId w:val="5"/>
        </w:numPr>
      </w:pPr>
      <w:r>
        <w:t>F</w:t>
      </w:r>
      <w:r w:rsidR="001B166F">
        <w:t>ay</w:t>
      </w:r>
      <w:r w:rsidR="00322525">
        <w:t>res, festivals and exhibitions</w:t>
      </w:r>
    </w:p>
    <w:p w14:paraId="33C6E7C5" w14:textId="44C63026" w:rsidR="001B166F" w:rsidRDefault="0036628A" w:rsidP="00C91C3A">
      <w:pPr>
        <w:pStyle w:val="ListParagraph"/>
        <w:numPr>
          <w:ilvl w:val="0"/>
          <w:numId w:val="5"/>
        </w:numPr>
      </w:pPr>
      <w:r>
        <w:t>S</w:t>
      </w:r>
      <w:r w:rsidR="00322525">
        <w:t>chool events</w:t>
      </w:r>
    </w:p>
    <w:p w14:paraId="1C8DA6BD" w14:textId="04391473" w:rsidR="001B166F" w:rsidRDefault="0036628A" w:rsidP="00C91C3A">
      <w:pPr>
        <w:pStyle w:val="ListParagraph"/>
        <w:numPr>
          <w:ilvl w:val="0"/>
          <w:numId w:val="5"/>
        </w:numPr>
      </w:pPr>
      <w:r>
        <w:t>W</w:t>
      </w:r>
      <w:r w:rsidR="001B166F">
        <w:t>ebsite development, Po</w:t>
      </w:r>
      <w:r w:rsidR="00322525">
        <w:t>dcast and YouTube publications</w:t>
      </w:r>
    </w:p>
    <w:p w14:paraId="6CDB63C2" w14:textId="13D2CE3A" w:rsidR="001B166F" w:rsidRDefault="00322525" w:rsidP="00C91C3A">
      <w:pPr>
        <w:pStyle w:val="ListParagraph"/>
        <w:numPr>
          <w:ilvl w:val="0"/>
          <w:numId w:val="5"/>
        </w:numPr>
      </w:pPr>
      <w:r>
        <w:t>Competitions</w:t>
      </w:r>
    </w:p>
    <w:p w14:paraId="03231024" w14:textId="47A5A825" w:rsidR="001B166F" w:rsidRDefault="00322525" w:rsidP="00C91C3A">
      <w:pPr>
        <w:pStyle w:val="ListParagraph"/>
        <w:numPr>
          <w:ilvl w:val="0"/>
          <w:numId w:val="5"/>
        </w:numPr>
      </w:pPr>
      <w:r>
        <w:t>Public talks</w:t>
      </w:r>
    </w:p>
    <w:p w14:paraId="6B2BEF48" w14:textId="1D1E134C" w:rsidR="001B166F" w:rsidRDefault="00322525" w:rsidP="00C91C3A">
      <w:pPr>
        <w:pStyle w:val="ListParagraph"/>
        <w:numPr>
          <w:ilvl w:val="0"/>
          <w:numId w:val="5"/>
        </w:numPr>
      </w:pPr>
      <w:r>
        <w:t>Researchers in residence</w:t>
      </w:r>
    </w:p>
    <w:p w14:paraId="5EB2BAEE" w14:textId="00F9F2B0" w:rsidR="001B166F" w:rsidRDefault="00322525" w:rsidP="00C91C3A">
      <w:pPr>
        <w:pStyle w:val="ListParagraph"/>
        <w:numPr>
          <w:ilvl w:val="0"/>
          <w:numId w:val="5"/>
        </w:numPr>
      </w:pPr>
      <w:r>
        <w:t>Young researchers</w:t>
      </w:r>
    </w:p>
    <w:p w14:paraId="4366749A" w14:textId="18551B74" w:rsidR="001B166F" w:rsidRDefault="00322525" w:rsidP="00C91C3A">
      <w:pPr>
        <w:pStyle w:val="ListParagraph"/>
        <w:numPr>
          <w:ilvl w:val="0"/>
          <w:numId w:val="5"/>
        </w:numPr>
      </w:pPr>
      <w:r>
        <w:t>Science busking</w:t>
      </w:r>
    </w:p>
    <w:p w14:paraId="698B51A5" w14:textId="4C940A11" w:rsidR="001B166F" w:rsidRDefault="001B166F" w:rsidP="00C91C3A">
      <w:pPr>
        <w:pStyle w:val="ListParagraph"/>
        <w:numPr>
          <w:ilvl w:val="0"/>
          <w:numId w:val="5"/>
        </w:numPr>
      </w:pPr>
      <w:r>
        <w:t>Citizen’s science</w:t>
      </w:r>
    </w:p>
    <w:p w14:paraId="66530B03" w14:textId="43ED57A4" w:rsidR="001B166F" w:rsidRDefault="001B166F">
      <w:r>
        <w:t>In support of any of the above activities, the Outreach Activity Fund will extend to the cover of:</w:t>
      </w:r>
    </w:p>
    <w:p w14:paraId="34FF84CA" w14:textId="793E5495" w:rsidR="001B166F" w:rsidRDefault="00322525" w:rsidP="00C91C3A">
      <w:pPr>
        <w:pStyle w:val="ListParagraph"/>
        <w:numPr>
          <w:ilvl w:val="0"/>
          <w:numId w:val="6"/>
        </w:numPr>
      </w:pPr>
      <w:r>
        <w:t>Travel, subsistence expenses</w:t>
      </w:r>
    </w:p>
    <w:p w14:paraId="34FD497E" w14:textId="6E88F5DB" w:rsidR="001B166F" w:rsidRDefault="00322525" w:rsidP="00C91C3A">
      <w:pPr>
        <w:pStyle w:val="ListParagraph"/>
        <w:numPr>
          <w:ilvl w:val="0"/>
          <w:numId w:val="6"/>
        </w:numPr>
      </w:pPr>
      <w:r>
        <w:t>Room / venue hire</w:t>
      </w:r>
    </w:p>
    <w:p w14:paraId="499619AA" w14:textId="4FEC95B2" w:rsidR="001B166F" w:rsidRDefault="001B166F" w:rsidP="00C91C3A">
      <w:pPr>
        <w:pStyle w:val="ListParagraph"/>
        <w:numPr>
          <w:ilvl w:val="0"/>
          <w:numId w:val="6"/>
        </w:numPr>
      </w:pPr>
      <w:r>
        <w:t>Consumables for user engagement, e.g. pri</w:t>
      </w:r>
      <w:r w:rsidR="00322525">
        <w:t>nting, visual aids for outreach</w:t>
      </w:r>
    </w:p>
    <w:p w14:paraId="1E637842" w14:textId="2850AAAF" w:rsidR="001B166F" w:rsidRDefault="00322525" w:rsidP="00C91C3A">
      <w:pPr>
        <w:pStyle w:val="ListParagraph"/>
        <w:numPr>
          <w:ilvl w:val="0"/>
          <w:numId w:val="6"/>
        </w:numPr>
      </w:pPr>
      <w:r>
        <w:t>Secretarial support</w:t>
      </w:r>
    </w:p>
    <w:p w14:paraId="69094C39" w14:textId="0A1C40A9" w:rsidR="001B166F" w:rsidRDefault="001B166F" w:rsidP="00C91C3A">
      <w:pPr>
        <w:pStyle w:val="ListParagraph"/>
        <w:numPr>
          <w:ilvl w:val="0"/>
          <w:numId w:val="6"/>
        </w:numPr>
      </w:pPr>
      <w:r>
        <w:t>Speaker’s e</w:t>
      </w:r>
      <w:r w:rsidR="00322525">
        <w:t>xpenses</w:t>
      </w:r>
    </w:p>
    <w:p w14:paraId="24BE1527" w14:textId="4E37001E" w:rsidR="001B166F" w:rsidRDefault="00322525" w:rsidP="00C91C3A">
      <w:pPr>
        <w:pStyle w:val="ListParagraph"/>
        <w:numPr>
          <w:ilvl w:val="0"/>
          <w:numId w:val="6"/>
        </w:numPr>
      </w:pPr>
      <w:r>
        <w:t>Refreshments</w:t>
      </w:r>
    </w:p>
    <w:p w14:paraId="2B3E48F8" w14:textId="369087BB" w:rsidR="001B166F" w:rsidRDefault="00322525" w:rsidP="00C91C3A">
      <w:pPr>
        <w:pStyle w:val="ListParagraph"/>
        <w:numPr>
          <w:ilvl w:val="0"/>
          <w:numId w:val="6"/>
        </w:numPr>
      </w:pPr>
      <w:r>
        <w:lastRenderedPageBreak/>
        <w:t>Competition prizes</w:t>
      </w:r>
    </w:p>
    <w:p w14:paraId="0CAEC619" w14:textId="1E11E641" w:rsidR="001B166F" w:rsidRDefault="00322525" w:rsidP="00C91C3A">
      <w:pPr>
        <w:pStyle w:val="ListParagraph"/>
        <w:numPr>
          <w:ilvl w:val="0"/>
          <w:numId w:val="6"/>
        </w:numPr>
      </w:pPr>
      <w:r>
        <w:t>Equipment expenses</w:t>
      </w:r>
    </w:p>
    <w:p w14:paraId="1ADA4DF4" w14:textId="39861EBC" w:rsidR="001B166F" w:rsidRDefault="001B166F" w:rsidP="00C91C3A">
      <w:pPr>
        <w:pStyle w:val="ListParagraph"/>
        <w:numPr>
          <w:ilvl w:val="0"/>
          <w:numId w:val="6"/>
        </w:numPr>
      </w:pPr>
      <w:r>
        <w:t>PhD student / Post</w:t>
      </w:r>
      <w:r w:rsidR="00322525">
        <w:t>graduate time</w:t>
      </w:r>
    </w:p>
    <w:p w14:paraId="03DB7BA2" w14:textId="4668578A" w:rsidR="00D42579" w:rsidRDefault="00D42579">
      <w:r>
        <w:t xml:space="preserve">In addition to </w:t>
      </w:r>
      <w:r w:rsidR="001F5462">
        <w:t xml:space="preserve">the above </w:t>
      </w:r>
      <w:r>
        <w:t xml:space="preserve">financial </w:t>
      </w:r>
      <w:r w:rsidR="001F5462">
        <w:t>contribution,</w:t>
      </w:r>
      <w:r>
        <w:t xml:space="preserve"> we are also happy to offer </w:t>
      </w:r>
      <w:r w:rsidR="001F5462">
        <w:t xml:space="preserve">practical </w:t>
      </w:r>
      <w:r>
        <w:t xml:space="preserve">support and advice if required. </w:t>
      </w:r>
    </w:p>
    <w:p w14:paraId="379C55BB" w14:textId="05E7B184" w:rsidR="001B166F" w:rsidRDefault="001B166F">
      <w:r>
        <w:t>Please note however</w:t>
      </w:r>
      <w:r w:rsidR="0036628A">
        <w:t>,</w:t>
      </w:r>
      <w:r>
        <w:t xml:space="preserve"> that the Outreach Activity Fund is not designed to fund Academics</w:t>
      </w:r>
      <w:r w:rsidR="00322525">
        <w:t>’</w:t>
      </w:r>
      <w:r>
        <w:t xml:space="preserve"> time. </w:t>
      </w:r>
    </w:p>
    <w:sectPr w:rsidR="001B16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8DB81" w14:textId="77777777" w:rsidR="00A81BD4" w:rsidRDefault="00A81BD4" w:rsidP="00E67CEB">
      <w:pPr>
        <w:spacing w:after="0" w:line="240" w:lineRule="auto"/>
      </w:pPr>
      <w:r>
        <w:separator/>
      </w:r>
    </w:p>
  </w:endnote>
  <w:endnote w:type="continuationSeparator" w:id="0">
    <w:p w14:paraId="295E3097" w14:textId="77777777" w:rsidR="00A81BD4" w:rsidRDefault="00A81BD4" w:rsidP="00E6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35C9" w14:textId="6969648D" w:rsidR="00730587" w:rsidRDefault="00730587">
    <w:pPr>
      <w:pStyle w:val="Footer"/>
    </w:pPr>
    <w:r>
      <w:t xml:space="preserve">ReCoVER Feasibility Fund </w:t>
    </w:r>
    <w:r w:rsidR="00937358">
      <w:t xml:space="preserve">Outreach </w:t>
    </w:r>
    <w:r w:rsidR="00463C2B">
      <w:t>Application Form</w:t>
    </w:r>
    <w:r w:rsidR="00463C2B">
      <w:tab/>
    </w:r>
    <w:r w:rsidR="00937358">
      <w:t>October</w:t>
    </w:r>
    <w:r w:rsidR="00322525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5C8BC" w14:textId="77777777" w:rsidR="00A81BD4" w:rsidRDefault="00A81BD4" w:rsidP="00E67CEB">
      <w:pPr>
        <w:spacing w:after="0" w:line="240" w:lineRule="auto"/>
      </w:pPr>
      <w:r>
        <w:separator/>
      </w:r>
    </w:p>
  </w:footnote>
  <w:footnote w:type="continuationSeparator" w:id="0">
    <w:p w14:paraId="6760859C" w14:textId="77777777" w:rsidR="00A81BD4" w:rsidRDefault="00A81BD4" w:rsidP="00E6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4B0CE" w14:textId="77777777" w:rsidR="00E67CEB" w:rsidRPr="00842730" w:rsidRDefault="00E67CEB" w:rsidP="00E67CEB">
    <w:pPr>
      <w:jc w:val="right"/>
      <w:rPr>
        <w:rFonts w:ascii="Impact" w:hAnsi="Impact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345415" wp14:editId="618A6E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33500" cy="736600"/>
          <wp:effectExtent l="0" t="0" r="0" b="6350"/>
          <wp:wrapSquare wrapText="bothSides"/>
          <wp:docPr id="2" name="Picture 2" descr="C:\Users\pashwin\TRON\RECOVER\WEBSITE\ReCoVER_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shwin\TRON\RECOVER\WEBSITE\ReCoVER_logo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730">
      <w:rPr>
        <w:rFonts w:ascii="Impact" w:hAnsi="Impact"/>
        <w:sz w:val="32"/>
        <w:szCs w:val="32"/>
      </w:rPr>
      <w:t>Res</w:t>
    </w:r>
    <w:r>
      <w:rPr>
        <w:rFonts w:ascii="Impact" w:hAnsi="Impact"/>
        <w:sz w:val="32"/>
        <w:szCs w:val="32"/>
      </w:rPr>
      <w:t>earch on Changes of Variability &amp;</w:t>
    </w:r>
    <w:r>
      <w:rPr>
        <w:rFonts w:ascii="Impact" w:hAnsi="Impact"/>
        <w:sz w:val="32"/>
        <w:szCs w:val="32"/>
      </w:rPr>
      <w:br/>
    </w:r>
    <w:r w:rsidRPr="00842730">
      <w:rPr>
        <w:rFonts w:ascii="Impact" w:hAnsi="Impact"/>
        <w:sz w:val="32"/>
        <w:szCs w:val="32"/>
      </w:rPr>
      <w:t>Environmental Risk</w:t>
    </w:r>
    <w:r>
      <w:rPr>
        <w:rFonts w:ascii="Impact" w:hAnsi="Impact"/>
        <w:sz w:val="32"/>
        <w:szCs w:val="32"/>
      </w:rPr>
      <w:br/>
    </w:r>
    <w:r w:rsidRPr="00842730">
      <w:rPr>
        <w:rFonts w:ascii="Impact" w:hAnsi="Impact"/>
        <w:sz w:val="24"/>
        <w:szCs w:val="24"/>
      </w:rPr>
      <w:t>www.recoverlwec.org</w:t>
    </w:r>
  </w:p>
  <w:p w14:paraId="4E3F8FF3" w14:textId="77777777" w:rsidR="00E67CEB" w:rsidRDefault="00E67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0E49"/>
    <w:multiLevelType w:val="hybridMultilevel"/>
    <w:tmpl w:val="4D30A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63A"/>
    <w:multiLevelType w:val="hybridMultilevel"/>
    <w:tmpl w:val="AC5CC7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751D"/>
    <w:multiLevelType w:val="hybridMultilevel"/>
    <w:tmpl w:val="B4D6E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0A93"/>
    <w:multiLevelType w:val="hybridMultilevel"/>
    <w:tmpl w:val="D4B245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34F8D"/>
    <w:multiLevelType w:val="hybridMultilevel"/>
    <w:tmpl w:val="3698CD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17857"/>
    <w:multiLevelType w:val="hybridMultilevel"/>
    <w:tmpl w:val="AB682A1C"/>
    <w:lvl w:ilvl="0" w:tplc="644E969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EB"/>
    <w:rsid w:val="00147695"/>
    <w:rsid w:val="001B166F"/>
    <w:rsid w:val="001F5462"/>
    <w:rsid w:val="00266DC3"/>
    <w:rsid w:val="00322525"/>
    <w:rsid w:val="0036335C"/>
    <w:rsid w:val="0036628A"/>
    <w:rsid w:val="003F0C8F"/>
    <w:rsid w:val="00461D33"/>
    <w:rsid w:val="00463C2B"/>
    <w:rsid w:val="004B6ADA"/>
    <w:rsid w:val="004C1B26"/>
    <w:rsid w:val="005002E2"/>
    <w:rsid w:val="006D18E8"/>
    <w:rsid w:val="00730587"/>
    <w:rsid w:val="007E0EF8"/>
    <w:rsid w:val="008A6B8D"/>
    <w:rsid w:val="00937358"/>
    <w:rsid w:val="009F1D87"/>
    <w:rsid w:val="00A81BD4"/>
    <w:rsid w:val="00BB3595"/>
    <w:rsid w:val="00C528A0"/>
    <w:rsid w:val="00C91C3A"/>
    <w:rsid w:val="00D42579"/>
    <w:rsid w:val="00DD286F"/>
    <w:rsid w:val="00E67CEB"/>
    <w:rsid w:val="00ED589F"/>
    <w:rsid w:val="00F36A59"/>
    <w:rsid w:val="00F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97B41"/>
  <w15:docId w15:val="{33001E96-8719-4295-B48F-9E65F423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E67CE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EB"/>
  </w:style>
  <w:style w:type="paragraph" w:styleId="Footer">
    <w:name w:val="footer"/>
    <w:basedOn w:val="Normal"/>
    <w:link w:val="Foot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EB"/>
  </w:style>
  <w:style w:type="character" w:customStyle="1" w:styleId="Heading2Char">
    <w:name w:val="Heading 2 Char"/>
    <w:basedOn w:val="DefaultParagraphFont"/>
    <w:link w:val="Heading2"/>
    <w:uiPriority w:val="99"/>
    <w:rsid w:val="00E67C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39"/>
    <w:rsid w:val="00E6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A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Paremain, Emily</dc:creator>
  <cp:keywords/>
  <dc:description/>
  <cp:lastModifiedBy>Paremain, Emily</cp:lastModifiedBy>
  <cp:revision>2</cp:revision>
  <dcterms:created xsi:type="dcterms:W3CDTF">2016-10-13T11:41:00Z</dcterms:created>
  <dcterms:modified xsi:type="dcterms:W3CDTF">2016-10-13T11:41:00Z</dcterms:modified>
</cp:coreProperties>
</file>